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CCB" w:rsidRDefault="00711CCB" w:rsidP="00711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Қазақ тілі шет тілі ретінде.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Жазылым.</w:t>
      </w:r>
    </w:p>
    <w:p w:rsidR="00711CCB" w:rsidRDefault="00711CCB" w:rsidP="00711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30D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853578">
        <w:rPr>
          <w:rFonts w:ascii="Times New Roman" w:eastAsia="Times New Roman" w:hAnsi="Times New Roman"/>
          <w:sz w:val="24"/>
          <w:szCs w:val="24"/>
          <w:lang w:eastAsia="ru-RU"/>
        </w:rPr>
        <w:t>астауыш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топ. </w:t>
      </w:r>
      <w:r w:rsidRPr="00853578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НП</w:t>
      </w:r>
    </w:p>
    <w:p w:rsidR="00711CCB" w:rsidRDefault="00711CCB" w:rsidP="00711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CCB" w:rsidRDefault="00711CCB" w:rsidP="00711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Midterm емтихан бағдарламасы</w:t>
      </w:r>
    </w:p>
    <w:p w:rsidR="00711CCB" w:rsidRDefault="00711CCB" w:rsidP="00711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CCB" w:rsidRDefault="00711CCB" w:rsidP="00711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Бұл емтиханның мақсаты – осы деңгейге дейін өтілген тілдік материалдың меңгерілу нәтижесін тексеру және бақылау.</w:t>
      </w:r>
    </w:p>
    <w:p w:rsidR="00711CCB" w:rsidRDefault="00711CCB" w:rsidP="00711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CCB" w:rsidRDefault="00711CCB" w:rsidP="00711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Емтиханда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төмендегідей мағынадағы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тапсырма беріледі. </w:t>
      </w:r>
    </w:p>
    <w:p w:rsidR="00711CCB" w:rsidRDefault="00711CCB" w:rsidP="00711C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1CCB" w:rsidRDefault="00711CCB" w:rsidP="00711C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Емтиханға ұсынылатын тақырыптар (</w:t>
      </w:r>
      <w:r w:rsidRPr="002732C6">
        <w:rPr>
          <w:rFonts w:ascii="Times New Roman" w:hAnsi="Times New Roman"/>
          <w:b/>
          <w:sz w:val="24"/>
          <w:szCs w:val="24"/>
        </w:rPr>
        <w:t>диктант</w:t>
      </w:r>
      <w:r>
        <w:rPr>
          <w:rFonts w:ascii="Times New Roman" w:hAnsi="Times New Roman"/>
          <w:b/>
          <w:sz w:val="24"/>
          <w:szCs w:val="24"/>
        </w:rPr>
        <w:t>):</w:t>
      </w:r>
    </w:p>
    <w:p w:rsidR="00711CCB" w:rsidRDefault="00711CCB" w:rsidP="00711CCB">
      <w:pPr>
        <w:pStyle w:val="a5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Мерекелер.</w:t>
      </w:r>
    </w:p>
    <w:p w:rsidR="00711CCB" w:rsidRDefault="00711CCB" w:rsidP="00711CCB">
      <w:pPr>
        <w:pStyle w:val="a5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Менің бос уақытым.</w:t>
      </w:r>
    </w:p>
    <w:p w:rsidR="00711CCB" w:rsidRDefault="00711CCB" w:rsidP="00711CCB">
      <w:pPr>
        <w:pStyle w:val="a5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Наурыз мейрамы.</w:t>
      </w:r>
    </w:p>
    <w:p w:rsidR="00711CCB" w:rsidRDefault="00711CCB" w:rsidP="00711C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711CCB" w:rsidRDefault="00711CCB" w:rsidP="00711C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Тексерілетін нәтижелер жүйесі.</w:t>
      </w:r>
    </w:p>
    <w:p w:rsidR="00711CCB" w:rsidRDefault="00711CCB" w:rsidP="00711C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Тіл меңгеруші төмендегідей қарым-қатынастық құзірттіліктерді көрсетуі тиіс.</w:t>
      </w:r>
    </w:p>
    <w:p w:rsidR="00711CCB" w:rsidRDefault="00711CCB" w:rsidP="00711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CCB" w:rsidRDefault="00711CCB" w:rsidP="00711C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Емтихан жауаптарын тексеруде қол жеткізетін нәтижелер жүйесі </w:t>
      </w:r>
    </w:p>
    <w:p w:rsidR="00711CCB" w:rsidRDefault="00711CCB" w:rsidP="00711CCB">
      <w:pPr>
        <w:pStyle w:val="a7"/>
        <w:ind w:firstLine="284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Тіл үйренуші мынадай қарым-қатынастық иекмділікті көрсете алуы тиіс: </w:t>
      </w:r>
    </w:p>
    <w:p w:rsidR="00711CCB" w:rsidRDefault="00711CCB" w:rsidP="00711CCB">
      <w:pPr>
        <w:pStyle w:val="a7"/>
        <w:ind w:firstLine="284"/>
        <w:jc w:val="both"/>
        <w:rPr>
          <w:b/>
          <w:i/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- мағыналары бір-бірімен мазмұндас шағын мәтіндерді пайдалана отырып шағын рефераттар жазу;</w:t>
      </w:r>
    </w:p>
    <w:p w:rsidR="00711CCB" w:rsidRDefault="00711CCB" w:rsidP="00711CCB">
      <w:pPr>
        <w:pStyle w:val="a3"/>
        <w:ind w:right="20" w:firstLine="284"/>
        <w:jc w:val="both"/>
        <w:rPr>
          <w:color w:val="000000"/>
          <w:sz w:val="24"/>
          <w:szCs w:val="24"/>
          <w:lang w:val="kk-KZ"/>
        </w:rPr>
      </w:pPr>
      <w:r>
        <w:rPr>
          <w:color w:val="000000"/>
          <w:sz w:val="24"/>
          <w:szCs w:val="24"/>
          <w:lang w:val="kk-KZ"/>
        </w:rPr>
        <w:t>- жазылым техникасын жетілдіру, грамматикалық дағдыларын бекіту;</w:t>
      </w:r>
    </w:p>
    <w:p w:rsidR="00711CCB" w:rsidRDefault="00711CCB" w:rsidP="00711CCB">
      <w:pPr>
        <w:pStyle w:val="a3"/>
        <w:ind w:right="20" w:firstLine="284"/>
        <w:jc w:val="both"/>
        <w:rPr>
          <w:color w:val="000000"/>
          <w:sz w:val="24"/>
          <w:szCs w:val="24"/>
          <w:lang w:val="kk-KZ"/>
        </w:rPr>
      </w:pPr>
      <w:r>
        <w:rPr>
          <w:color w:val="000000"/>
          <w:sz w:val="24"/>
          <w:szCs w:val="24"/>
          <w:lang w:val="kk-KZ"/>
        </w:rPr>
        <w:t xml:space="preserve">- өз ойын жазбаша жеткізу дағдысын қалыптастыру, берілген мәтіннің мазмұнына  жазбаша шолу жасай білу (мазмұндама, ақпаратқа шолу жасау, бұлардың қатарына мәтін мазмұнына сай құрылған тесті орындау, шығарма жазу да кіреді);  </w:t>
      </w:r>
    </w:p>
    <w:p w:rsidR="00711CCB" w:rsidRDefault="00711CCB" w:rsidP="00711CCB">
      <w:pPr>
        <w:pStyle w:val="a3"/>
        <w:ind w:right="20" w:firstLine="284"/>
        <w:jc w:val="both"/>
        <w:rPr>
          <w:color w:val="000000"/>
          <w:sz w:val="24"/>
          <w:szCs w:val="24"/>
          <w:lang w:val="kk-KZ"/>
        </w:rPr>
      </w:pPr>
      <w:r>
        <w:rPr>
          <w:color w:val="000000"/>
          <w:sz w:val="24"/>
          <w:szCs w:val="24"/>
          <w:lang w:val="kk-KZ"/>
        </w:rPr>
        <w:t>- оқылған мәтіндегі негізгі бөлікті конспект, жоспар түрінде, сұрақтарға жауап беру  ретінде жинақтап жаза білу;</w:t>
      </w:r>
      <w:r>
        <w:rPr>
          <w:color w:val="000000"/>
          <w:sz w:val="24"/>
          <w:szCs w:val="24"/>
          <w:highlight w:val="yellow"/>
          <w:lang w:val="kk-KZ"/>
        </w:rPr>
        <w:t xml:space="preserve"> </w:t>
      </w:r>
    </w:p>
    <w:p w:rsidR="00711CCB" w:rsidRDefault="00711CCB" w:rsidP="00711CCB">
      <w:pPr>
        <w:pStyle w:val="a3"/>
        <w:ind w:right="20" w:firstLine="284"/>
        <w:jc w:val="both"/>
        <w:rPr>
          <w:color w:val="000000"/>
          <w:sz w:val="24"/>
          <w:szCs w:val="24"/>
          <w:lang w:val="kk-KZ"/>
        </w:rPr>
      </w:pPr>
      <w:r>
        <w:rPr>
          <w:color w:val="000000"/>
          <w:sz w:val="24"/>
          <w:szCs w:val="24"/>
          <w:lang w:val="kk-KZ"/>
        </w:rPr>
        <w:t>- өзінің пікірін берілген тапсырма-сұрақ тапсырма-жағдаят бойынша  жазбаша түрде өз бетінше жаза білу.</w:t>
      </w:r>
    </w:p>
    <w:p w:rsidR="00711CCB" w:rsidRDefault="00711CCB" w:rsidP="00711CCB">
      <w:pPr>
        <w:widowControl w:val="0"/>
        <w:tabs>
          <w:tab w:val="left" w:pos="0"/>
        </w:tabs>
        <w:suppressAutoHyphens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негізгі ақпаратты бөліп алып,  қосымша мәліметтерді көрсетіп, жазбаша аудиомәтіндерді репродукциялау;</w:t>
      </w:r>
    </w:p>
    <w:p w:rsidR="00711CCB" w:rsidRDefault="00711CCB" w:rsidP="00711CCB">
      <w:pPr>
        <w:widowControl w:val="0"/>
        <w:tabs>
          <w:tab w:val="left" w:pos="0"/>
        </w:tabs>
        <w:suppressAutoHyphens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ресми-іскери қатынаста қолданылатын мәтінді жазу;</w:t>
      </w:r>
    </w:p>
    <w:p w:rsidR="00711CCB" w:rsidRDefault="00711CCB" w:rsidP="00711CCB">
      <w:pPr>
        <w:widowControl w:val="0"/>
        <w:tabs>
          <w:tab w:val="left" w:pos="0"/>
        </w:tabs>
        <w:suppressAutoHyphens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мазмұндама жазуда грамматикалық курста алған білімін дұрыс пайдалана алу;     </w:t>
      </w:r>
    </w:p>
    <w:p w:rsidR="00711CCB" w:rsidRDefault="00711CCB" w:rsidP="00711CCB">
      <w:pPr>
        <w:widowControl w:val="0"/>
        <w:tabs>
          <w:tab w:val="left" w:pos="0"/>
        </w:tabs>
        <w:suppressAutoHyphens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ұсынылған тапсырма бойынша жоспар құрып, мәтін жаза алу.</w:t>
      </w:r>
    </w:p>
    <w:p w:rsidR="00711CCB" w:rsidRDefault="00711CCB" w:rsidP="00711CC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CCB" w:rsidRDefault="00711CCB" w:rsidP="00711CC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Тапсырмалар типологиясы</w:t>
      </w:r>
    </w:p>
    <w:p w:rsidR="00711CCB" w:rsidRDefault="00711CCB" w:rsidP="00711CC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Толық жауап берілуге тиіс:</w:t>
      </w:r>
    </w:p>
    <w:p w:rsidR="00711CCB" w:rsidRDefault="00711CCB" w:rsidP="00711CCB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Ұсынылған тақырып бойынша диктант жазыңыз.</w:t>
      </w:r>
    </w:p>
    <w:p w:rsidR="00711CCB" w:rsidRDefault="00711CCB" w:rsidP="00711CC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CCB" w:rsidRDefault="00711CCB" w:rsidP="00711CC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Бағалау саясаты.</w:t>
      </w:r>
    </w:p>
    <w:p w:rsidR="00711CCB" w:rsidRDefault="00711CCB" w:rsidP="00711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Критериалды бағалау:  дескриптер бойынша оқытудың нәтижелеріне қатысты бағалау емтиханда құзыреттіліктің қалыптасуын тексеру.</w:t>
      </w:r>
    </w:p>
    <w:p w:rsidR="00711CCB" w:rsidRDefault="00711CCB" w:rsidP="00711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CCB" w:rsidRDefault="00711CCB" w:rsidP="00711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Бағалау тыңдаушының емтихандағы толыққанды жауап беруіне байланысты жүргізіледі.</w:t>
      </w:r>
    </w:p>
    <w:p w:rsidR="00711CCB" w:rsidRDefault="00711CCB" w:rsidP="00711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CCB" w:rsidRDefault="00711CCB" w:rsidP="00711CC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95% - 100%: А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90% - 94%: А-</w:t>
      </w:r>
    </w:p>
    <w:p w:rsidR="00711CCB" w:rsidRDefault="00711CCB" w:rsidP="00711CC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85% - 89%: В+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80% - 84%: В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75% - 79%: В-</w:t>
      </w:r>
    </w:p>
    <w:p w:rsidR="00711CCB" w:rsidRDefault="00711CCB" w:rsidP="00711CC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70% - 74%: С+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65% - 69%: С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60% - 64%: С-</w:t>
      </w:r>
    </w:p>
    <w:p w:rsidR="00711CCB" w:rsidRDefault="00711CCB" w:rsidP="00711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55% - 59%: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ru-RU"/>
        </w:rPr>
        <w:t>+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50% - 54%: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0% -49%: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2732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711CCB" w:rsidRDefault="00711CCB" w:rsidP="00711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9"/>
        <w:gridCol w:w="2380"/>
        <w:gridCol w:w="1842"/>
        <w:gridCol w:w="2551"/>
        <w:gridCol w:w="1446"/>
      </w:tblGrid>
      <w:tr w:rsidR="00711CCB" w:rsidTr="00D100CB">
        <w:trPr>
          <w:trHeight w:val="20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CCB" w:rsidRDefault="00711CCB" w:rsidP="00D10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Бағалау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параметр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CCB" w:rsidRDefault="00711CCB" w:rsidP="00D10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Өте жақсы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CCB" w:rsidRDefault="00711CCB" w:rsidP="00D10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Жақсы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CCB" w:rsidRDefault="00711CCB" w:rsidP="00D10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Қанағаттанарлық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CCB" w:rsidRDefault="00711CCB" w:rsidP="00D10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Қанағаттан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арлықсыз</w:t>
            </w:r>
          </w:p>
        </w:tc>
      </w:tr>
      <w:tr w:rsidR="00711CCB" w:rsidTr="00D100CB">
        <w:trPr>
          <w:trHeight w:val="55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CCB" w:rsidRDefault="00711CCB" w:rsidP="00D10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білім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CCB" w:rsidRDefault="00711CCB" w:rsidP="00D10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материалды толық меңгергенін көрсетті, өзінің ойын сыни пікірмен жеткізе алады.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CCB" w:rsidRDefault="00711CCB" w:rsidP="00D10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материалды меңгерген. Өзінің ойын түсіндіре алады.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CCB" w:rsidRDefault="00711CCB" w:rsidP="00D10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жалпы материал туралы ұғымы бар, өзінің ойын тақырып аясында ған баяндайды.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CB" w:rsidRDefault="00711CCB" w:rsidP="00D1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материалды меңгере алмаған.</w:t>
            </w:r>
          </w:p>
          <w:p w:rsidR="00711CCB" w:rsidRDefault="00711CCB" w:rsidP="00D1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CCB" w:rsidRDefault="00711CCB" w:rsidP="00D10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711CCB" w:rsidRDefault="00711CCB" w:rsidP="00711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11CCB" w:rsidRDefault="00711CCB" w:rsidP="00711CCB"/>
    <w:p w:rsidR="00711CCB" w:rsidRDefault="00711CCB" w:rsidP="00711CCB"/>
    <w:p w:rsidR="008B533C" w:rsidRDefault="008B533C"/>
    <w:sectPr w:rsidR="008B533C" w:rsidSect="00762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B73D6"/>
    <w:multiLevelType w:val="hybridMultilevel"/>
    <w:tmpl w:val="F9D89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/>
  <w:rsids>
    <w:rsidRoot w:val="00711CCB"/>
    <w:rsid w:val="00711CCB"/>
    <w:rsid w:val="008B5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CCB"/>
    <w:pPr>
      <w:spacing w:after="160" w:line="256" w:lineRule="auto"/>
    </w:pPr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11C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semiHidden/>
    <w:rsid w:val="00711C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711C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711CCB"/>
    <w:pPr>
      <w:ind w:left="720"/>
      <w:contextualSpacing/>
    </w:pPr>
  </w:style>
  <w:style w:type="paragraph" w:customStyle="1" w:styleId="a7">
    <w:name w:val="Îáû÷íûé"/>
    <w:uiPriority w:val="99"/>
    <w:rsid w:val="00711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2018-01-20T18:00:00Z</dcterms:created>
  <dcterms:modified xsi:type="dcterms:W3CDTF">2018-01-20T18:00:00Z</dcterms:modified>
</cp:coreProperties>
</file>